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5E9F803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226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0B5E8F" w:rsidRPr="000B5E8F" w:rsidP="000B5E8F" w14:paraId="2F87A28A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B5E8F">
        <w:rPr>
          <w:rFonts w:ascii="Times New Roman" w:hAnsi="Times New Roman" w:cs="Times New Roman"/>
          <w:bCs/>
          <w:sz w:val="24"/>
          <w:szCs w:val="24"/>
        </w:rPr>
        <w:t>86MS0049-01-2026-000723-13</w:t>
      </w:r>
      <w:r w:rsidRPr="000B5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E8F" w:rsidP="004001B4" w14:paraId="42CD1BC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9713345" w14:textId="017363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70DEE386" w14:textId="4D66A0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D71C44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63D9EB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FA419C"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0B5E8F" w14:paraId="4F7F097C" w14:textId="7D6A0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E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527053362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495F1E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</w:t>
      </w:r>
      <w:r w:rsidR="00FA41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0C95AE87" w14:textId="53CA98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D71C44">
        <w:rPr>
          <w:rFonts w:ascii="Times New Roman" w:hAnsi="Times New Roman" w:cs="Times New Roman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76AD0" w:rsidP="004001B4" w14:paraId="4557E5A1" w14:textId="0A315C1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94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28.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18810586250527053362 от 27.05.2025</w:t>
      </w:r>
      <w:r w:rsidRPr="004001B4" w:rsidR="000B5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МАЗДА 3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FA419C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справку ИАЗ </w:t>
      </w:r>
      <w:r w:rsidR="00FA419C">
        <w:rPr>
          <w:rFonts w:ascii="Times New Roman" w:hAnsi="Times New Roman" w:cs="Times New Roman"/>
          <w:sz w:val="24"/>
          <w:szCs w:val="24"/>
        </w:rPr>
        <w:t xml:space="preserve">ОИАЗ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ЦАФАП в ОДД ГИБДД УМВД России по ХМАО-Югре, о </w:t>
      </w:r>
      <w:r>
        <w:rPr>
          <w:rFonts w:ascii="Times New Roman" w:hAnsi="Times New Roman" w:cs="Times New Roman"/>
          <w:sz w:val="24"/>
          <w:szCs w:val="24"/>
        </w:rPr>
        <w:t xml:space="preserve">прохождении почтового отправления; сведения о правонарушениях; отчет об отслеживании отправления, согласно которого письмо возвращено отправителю и передано на хранение </w:t>
      </w:r>
      <w:r w:rsidR="000B5E8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5E8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.2025;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18810586250527053362 от 27.05.2025</w:t>
      </w:r>
      <w:r w:rsidRPr="004001B4" w:rsidR="000B5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>
        <w:rPr>
          <w:rFonts w:ascii="Times New Roman" w:hAnsi="Times New Roman" w:cs="Times New Roman"/>
          <w:sz w:val="24"/>
          <w:szCs w:val="24"/>
        </w:rPr>
        <w:t xml:space="preserve"> позже установленного срока </w:t>
      </w:r>
      <w:r w:rsidRPr="004001B4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1877C15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 административного дела следует, что в отношении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18810586250527053362 от 27.05.2025</w:t>
      </w:r>
      <w:r w:rsidRPr="004001B4" w:rsidR="000B5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276A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</w:t>
      </w:r>
      <w:r w:rsidRPr="004001B4">
        <w:rPr>
          <w:rFonts w:ascii="Times New Roman" w:hAnsi="Times New Roman" w:cs="Times New Roman"/>
          <w:sz w:val="24"/>
          <w:szCs w:val="24"/>
        </w:rPr>
        <w:t>об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217D58D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60C63F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75B5036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7A39F1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18810586250527053362 от 27.05.2025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276AD0">
        <w:rPr>
          <w:rFonts w:ascii="Times New Roman" w:hAnsi="Times New Roman" w:cs="Times New Roman"/>
          <w:sz w:val="24"/>
          <w:szCs w:val="24"/>
        </w:rPr>
        <w:t xml:space="preserve">было </w:t>
      </w:r>
      <w:r w:rsidR="00276AD0">
        <w:rPr>
          <w:rFonts w:ascii="Times New Roman" w:hAnsi="Times New Roman" w:cs="Times New Roman"/>
          <w:sz w:val="24"/>
          <w:szCs w:val="24"/>
        </w:rPr>
        <w:t xml:space="preserve">возращено отправителю и передано на хранение </w:t>
      </w:r>
      <w:r w:rsidR="000B5E8F">
        <w:rPr>
          <w:rFonts w:ascii="Times New Roman" w:hAnsi="Times New Roman" w:cs="Times New Roman"/>
          <w:sz w:val="24"/>
          <w:szCs w:val="24"/>
        </w:rPr>
        <w:t>08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0B5E8F">
        <w:rPr>
          <w:rFonts w:ascii="Times New Roman" w:hAnsi="Times New Roman" w:cs="Times New Roman"/>
          <w:sz w:val="24"/>
          <w:szCs w:val="24"/>
        </w:rPr>
        <w:t>06</w:t>
      </w:r>
      <w:r w:rsidR="00276AD0">
        <w:rPr>
          <w:rFonts w:ascii="Times New Roman" w:hAnsi="Times New Roman" w:cs="Times New Roman"/>
          <w:sz w:val="24"/>
          <w:szCs w:val="24"/>
        </w:rPr>
        <w:t>.2025.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 w14:paraId="04A73036" w14:textId="578719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18810586250527053362 от 27.05.2025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5E8F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</w:t>
      </w:r>
      <w:r w:rsidR="00276AD0">
        <w:rPr>
          <w:rFonts w:ascii="Times New Roman" w:hAnsi="Times New Roman" w:cs="Times New Roman"/>
          <w:sz w:val="24"/>
          <w:szCs w:val="24"/>
        </w:rPr>
        <w:t xml:space="preserve"> </w:t>
      </w:r>
      <w:r w:rsidR="000B5E8F">
        <w:rPr>
          <w:rFonts w:ascii="Times New Roman" w:hAnsi="Times New Roman" w:cs="Times New Roman"/>
          <w:sz w:val="24"/>
          <w:szCs w:val="24"/>
        </w:rPr>
        <w:t>29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0B5E8F">
        <w:rPr>
          <w:rFonts w:ascii="Times New Roman" w:hAnsi="Times New Roman" w:cs="Times New Roman"/>
          <w:sz w:val="24"/>
          <w:szCs w:val="24"/>
        </w:rPr>
        <w:t>12</w:t>
      </w:r>
      <w:r w:rsidR="00276AD0">
        <w:rPr>
          <w:rFonts w:ascii="Times New Roman" w:hAnsi="Times New Roman" w:cs="Times New Roman"/>
          <w:sz w:val="24"/>
          <w:szCs w:val="24"/>
        </w:rPr>
        <w:t>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7B88E3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им образом,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</w:t>
      </w:r>
      <w:r w:rsidRPr="004001B4">
        <w:rPr>
          <w:rFonts w:ascii="Times New Roman" w:hAnsi="Times New Roman" w:cs="Times New Roman"/>
          <w:sz w:val="24"/>
          <w:szCs w:val="24"/>
        </w:rPr>
        <w:t>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</w:t>
      </w:r>
      <w:r w:rsidRPr="004001B4">
        <w:rPr>
          <w:rFonts w:ascii="Times New Roman" w:hAnsi="Times New Roman" w:cs="Times New Roman"/>
          <w:sz w:val="24"/>
          <w:szCs w:val="24"/>
        </w:rPr>
        <w:t>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48F9575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C83447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5889E2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B5E8F" w:rsidR="000B5E8F">
        <w:rPr>
          <w:rFonts w:ascii="Times New Roman" w:hAnsi="Times New Roman" w:cs="Times New Roman"/>
          <w:color w:val="000000"/>
          <w:sz w:val="24"/>
          <w:szCs w:val="24"/>
        </w:rPr>
        <w:t>0412365400495002262620129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</w:t>
      </w:r>
      <w:r>
        <w:rPr>
          <w:rFonts w:ascii="Times New Roman" w:hAnsi="Times New Roman" w:cs="Times New Roman"/>
          <w:sz w:val="24"/>
          <w:szCs w:val="24"/>
        </w:rPr>
        <w:t xml:space="preserve">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</w:t>
      </w:r>
      <w:r>
        <w:rPr>
          <w:rFonts w:ascii="Times New Roman" w:hAnsi="Times New Roman" w:cs="Times New Roman"/>
          <w:sz w:val="24"/>
          <w:szCs w:val="24"/>
        </w:rPr>
        <w:t xml:space="preserve"> значения Нижневартовска Ханты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>административной ответственности по ч. 1 ст. 20.25 К</w:t>
      </w:r>
      <w:r w:rsidRPr="00682C17">
        <w:rPr>
          <w:rFonts w:ascii="Times New Roman" w:hAnsi="Times New Roman" w:cs="Times New Roman"/>
          <w:sz w:val="24"/>
          <w:szCs w:val="24"/>
        </w:rPr>
        <w:t xml:space="preserve">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83447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B5E8F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76AD0"/>
    <w:rsid w:val="0029472B"/>
    <w:rsid w:val="002A0A97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904AC9"/>
    <w:rsid w:val="00924A63"/>
    <w:rsid w:val="00951931"/>
    <w:rsid w:val="009570F6"/>
    <w:rsid w:val="00A719C7"/>
    <w:rsid w:val="00AD4A14"/>
    <w:rsid w:val="00B2586D"/>
    <w:rsid w:val="00B46958"/>
    <w:rsid w:val="00B67F90"/>
    <w:rsid w:val="00BD617F"/>
    <w:rsid w:val="00C83447"/>
    <w:rsid w:val="00CE735B"/>
    <w:rsid w:val="00D54C6B"/>
    <w:rsid w:val="00D71C44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419C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